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474" w:lineRule="exact"/>
        <w:ind w:left="3462"/>
      </w:pPr>
      <w:r>
        <w:rPr/>
        <w:t>Family History Nuggets</w:t>
      </w:r>
    </w:p>
    <w:p>
      <w:pPr>
        <w:spacing w:before="222"/>
        <w:ind w:left="113" w:right="0" w:firstLine="0"/>
        <w:jc w:val="left"/>
        <w:rPr>
          <w:sz w:val="20"/>
        </w:rPr>
      </w:pPr>
      <w:r>
        <w:rPr>
          <w:sz w:val="24"/>
        </w:rPr>
        <w:t>Need a name to take to the Temple? Check out “</w:t>
      </w:r>
      <w:r>
        <w:rPr>
          <w:rFonts w:ascii="Calibri" w:hAnsi="Calibri"/>
          <w:sz w:val="24"/>
        </w:rPr>
        <w:t>Ordinance Ready</w:t>
      </w:r>
      <w:r>
        <w:rPr>
          <w:sz w:val="24"/>
        </w:rPr>
        <w:t>” </w:t>
      </w:r>
      <w:r>
        <w:rPr>
          <w:sz w:val="20"/>
        </w:rPr>
        <w:t>(on computer or phone app)</w:t>
      </w:r>
    </w:p>
    <w:p>
      <w:pPr>
        <w:pStyle w:val="BodyText"/>
        <w:spacing w:line="285" w:lineRule="auto" w:before="172"/>
        <w:ind w:right="119"/>
      </w:pPr>
      <w:r>
        <w:rPr/>
        <w:t>On Phone once signed into FamilySearch: Apple IOS - at bottom of screen tap “Temple”. If Android- top left corner of screen tap on 3 lines, then tap “temple”. On the computer, click on “temple” top tool bar, then “Ordinance Ready”</w:t>
      </w:r>
    </w:p>
    <w:p>
      <w:pPr>
        <w:pStyle w:val="BodyText"/>
        <w:spacing w:line="285" w:lineRule="auto" w:before="120"/>
        <w:ind w:right="119"/>
      </w:pPr>
      <w:r>
        <w:rPr/>
        <w:t>This is a new program from FamilySearch that finds names for the temple under the following crite- ria: It searches for same sex as you, related to you, born at least 110 years ago, has chronologically consistent birth and death dates as compared with family relationships, is not a duplicate based on information available in the tree. (Always wise to double check duplicates within the family.)</w:t>
      </w:r>
    </w:p>
    <w:p>
      <w:pPr>
        <w:pStyle w:val="BodyText"/>
        <w:spacing w:line="285" w:lineRule="auto" w:before="120"/>
        <w:ind w:right="119"/>
      </w:pPr>
      <w:r>
        <w:rPr/>
        <w:t>Ordinance Ready looks in these places in this order: 1– Your family names on your reserved list, 2- Your family names shared with the temple, 3-Names that are related to you that have been shared with the temple by someone else. 4-”Green temple” from your tree (10 generations out and 5 genera- tions of their descendants) 5– Names not related to you that have been shared with the temple.</w:t>
      </w:r>
    </w:p>
    <w:p>
      <w:pPr>
        <w:pStyle w:val="BodyText"/>
        <w:spacing w:line="285" w:lineRule="auto"/>
        <w:ind w:right="206"/>
      </w:pPr>
      <w:r>
        <w:rPr/>
        <w:t>Names obtained from Ordinance Ready expire in 90 Days if they were obtained from someone else who shared them with the temple (2 years if reserved from within Family Tree). Names do not expire if shared with the temple) Sharing ordinances with family or friends does not reset the ordinance ex- piration date. FamilySearch will notify you about the upcoming expiration. Ordinances should be done in order but if Ordinances Ready gives you names for sealings before other work has been done, it is OK to do them. The ordinances, however, won’t be effective till prior ordinances are done.</w:t>
      </w:r>
    </w:p>
    <w:p>
      <w:pPr>
        <w:pStyle w:val="BodyText"/>
        <w:spacing w:before="10"/>
        <w:ind w:left="0"/>
        <w:rPr>
          <w:sz w:val="9"/>
        </w:rPr>
      </w:pPr>
    </w:p>
    <w:p>
      <w:pPr>
        <w:spacing w:line="396" w:lineRule="auto" w:before="94"/>
        <w:ind w:left="1200" w:right="758" w:hanging="74"/>
        <w:jc w:val="left"/>
        <w:rPr>
          <w:rFonts w:ascii="Arial"/>
          <w:sz w:val="20"/>
        </w:rPr>
      </w:pPr>
      <w:r>
        <w:rPr>
          <w:rFonts w:ascii="Arial"/>
          <w:sz w:val="20"/>
        </w:rPr>
        <w:t>For help with your family history or questions call Jane Doe (Ward History consultant) at 801-867-9365. If you would like to receive these FH Nuggets through email, send a request to</w:t>
      </w:r>
      <w:r>
        <w:rPr>
          <w:rFonts w:ascii="Arial"/>
          <w:sz w:val="20"/>
          <w:u w:val="single"/>
        </w:rPr>
        <w:t> </w:t>
      </w:r>
      <w:hyperlink r:id="rId5">
        <w:r>
          <w:rPr>
            <w:rFonts w:ascii="Arial"/>
            <w:sz w:val="20"/>
            <w:u w:val="single"/>
          </w:rPr>
          <w:t>janedoe@gmail.com</w:t>
        </w:r>
      </w:hyperlink>
    </w:p>
    <w:p>
      <w:pPr>
        <w:pStyle w:val="BodyText"/>
        <w:ind w:left="0"/>
        <w:rPr>
          <w:rFonts w:ascii="Arial"/>
          <w:sz w:val="26"/>
        </w:rPr>
      </w:pPr>
    </w:p>
    <w:p>
      <w:pPr>
        <w:pStyle w:val="Heading1"/>
        <w:spacing w:before="25"/>
      </w:pPr>
      <w:r>
        <w:rPr/>
        <w:t>Family History Nuggets</w:t>
      </w:r>
    </w:p>
    <w:p>
      <w:pPr>
        <w:spacing w:before="111"/>
        <w:ind w:left="180" w:right="0" w:firstLine="0"/>
        <w:jc w:val="left"/>
        <w:rPr>
          <w:sz w:val="20"/>
        </w:rPr>
      </w:pPr>
      <w:r>
        <w:rPr>
          <w:sz w:val="24"/>
        </w:rPr>
        <w:t>Need a name to take to the Temple? Check out “</w:t>
      </w:r>
      <w:r>
        <w:rPr>
          <w:rFonts w:ascii="Calibri" w:hAnsi="Calibri"/>
          <w:sz w:val="24"/>
        </w:rPr>
        <w:t>Ordinance Ready</w:t>
      </w:r>
      <w:r>
        <w:rPr>
          <w:sz w:val="24"/>
        </w:rPr>
        <w:t>” </w:t>
      </w:r>
      <w:r>
        <w:rPr>
          <w:sz w:val="20"/>
        </w:rPr>
        <w:t>(on computer or phone app)</w:t>
      </w:r>
    </w:p>
    <w:p>
      <w:pPr>
        <w:pStyle w:val="BodyText"/>
        <w:spacing w:line="285" w:lineRule="auto" w:before="172"/>
        <w:ind w:left="180"/>
      </w:pPr>
      <w:r>
        <w:rPr/>
        <w:t>On Phone once signed into FamilySearch: Apple IOS - at bottom of screen tap “Temple”. If Android- top left corner of screen tap on 3 lines, then tap “temple”. On the computer, click on “temple” top tool bar, then “Ordinance Ready”</w:t>
      </w:r>
    </w:p>
    <w:p>
      <w:pPr>
        <w:pStyle w:val="BodyText"/>
        <w:spacing w:line="285" w:lineRule="auto" w:before="119"/>
        <w:ind w:left="180" w:right="119"/>
      </w:pPr>
      <w:r>
        <w:rPr/>
        <w:t>This is a new program from FamilySearch that finds names for the temple under the following crite- ria: It searches for same sex as you, related to you, born at least 110 years ago, has chronologically consistent birth and death dates as compared with family relationships, is not a duplicate based on information available in the tree. (Always wise to double check duplicates within the family.)</w:t>
      </w:r>
    </w:p>
    <w:p>
      <w:pPr>
        <w:pStyle w:val="BodyText"/>
        <w:spacing w:line="285" w:lineRule="auto" w:before="120"/>
        <w:ind w:left="180" w:right="52"/>
      </w:pPr>
      <w:r>
        <w:rPr/>
        <w:t>Ordinance Ready looks in these places in this order: 1– Your family names on your reserved list, 2- Your family names shared with the temple, 3-Names that are related to you that have been shared with the temple by someone else. 4-”Green temple” from your tree (10 generations out and 5 genera- tions of their descendants) 5– Names not related to you that have been shared with the temple.</w:t>
      </w:r>
    </w:p>
    <w:p>
      <w:pPr>
        <w:pStyle w:val="BodyText"/>
        <w:spacing w:line="285" w:lineRule="auto"/>
        <w:ind w:left="180" w:right="139"/>
      </w:pPr>
      <w:r>
        <w:rPr/>
        <w:t>Names obtained from Ordinance Ready expire in 90 Days if they were obtained from someone else who shared them with the temple (2 years if reserved from within Family Tree). Names do not expire if shared with the temple) Sharing ordinances with family or friends does not reset the ordinance ex- piration date. FamilySearch will notify you about the upcoming expiration. Ordinances should be done in order but if Ordinances Ready gives you names for sealings before other work has been done, it is OK to do them. The ordinances, however, won’t be effective till prior ordinances are done.</w:t>
      </w:r>
    </w:p>
    <w:p>
      <w:pPr>
        <w:pStyle w:val="BodyText"/>
        <w:spacing w:before="9"/>
        <w:ind w:left="0"/>
        <w:rPr>
          <w:sz w:val="13"/>
        </w:rPr>
      </w:pPr>
    </w:p>
    <w:p>
      <w:pPr>
        <w:spacing w:line="396" w:lineRule="auto" w:before="94"/>
        <w:ind w:left="1200" w:right="851" w:hanging="167"/>
        <w:jc w:val="left"/>
        <w:rPr>
          <w:rFonts w:ascii="Arial"/>
          <w:sz w:val="20"/>
        </w:rPr>
      </w:pPr>
      <w:r>
        <w:rPr>
          <w:rFonts w:ascii="Arial"/>
          <w:sz w:val="20"/>
        </w:rPr>
        <w:t>For help with your family history or questions call Jane Doe (Ward History consultant) at 801-867-9365. If you would like to receive these FH Nuggets through email, send a request to</w:t>
      </w:r>
      <w:r>
        <w:rPr>
          <w:rFonts w:ascii="Arial"/>
          <w:sz w:val="20"/>
          <w:u w:val="single"/>
        </w:rPr>
        <w:t> </w:t>
      </w:r>
      <w:hyperlink r:id="rId5">
        <w:r>
          <w:rPr>
            <w:rFonts w:ascii="Arial"/>
            <w:sz w:val="20"/>
            <w:u w:val="single"/>
          </w:rPr>
          <w:t>janedoe@gmail.com</w:t>
        </w:r>
      </w:hyperlink>
    </w:p>
    <w:sectPr>
      <w:type w:val="continuous"/>
      <w:pgSz w:w="12240" w:h="15840"/>
      <w:pgMar w:top="340" w:bottom="0" w:left="580" w:right="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Arial">
    <w:altName w:val="Arial"/>
    <w:charset w:val="0"/>
    <w:family w:val="swiss"/>
    <w:pitch w:val="variable"/>
  </w:font>
  <w:font w:name="Algerian">
    <w:altName w:val="Algerian"/>
    <w:charset w:val="0"/>
    <w:family w:val="decorative"/>
    <w:pitch w:val="variable"/>
  </w:font>
  <w:font w:name="Arial Rounded MT Bold">
    <w:altName w:val="Arial Rounded MT Bold"/>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Rounded MT Bold" w:hAnsi="Arial Rounded MT Bold" w:eastAsia="Arial Rounded MT Bold" w:cs="Arial Rounded MT Bold"/>
      <w:lang w:val="en-us" w:eastAsia="en-us" w:bidi="en-us"/>
    </w:rPr>
  </w:style>
  <w:style w:styleId="BodyText" w:type="paragraph">
    <w:name w:val="Body Text"/>
    <w:basedOn w:val="Normal"/>
    <w:uiPriority w:val="1"/>
    <w:qFormat/>
    <w:pPr>
      <w:ind w:left="113"/>
    </w:pPr>
    <w:rPr>
      <w:rFonts w:ascii="Arial Rounded MT Bold" w:hAnsi="Arial Rounded MT Bold" w:eastAsia="Arial Rounded MT Bold" w:cs="Arial Rounded MT Bold"/>
      <w:sz w:val="22"/>
      <w:szCs w:val="22"/>
      <w:lang w:val="en-us" w:eastAsia="en-us" w:bidi="en-us"/>
    </w:rPr>
  </w:style>
  <w:style w:styleId="Heading1" w:type="paragraph">
    <w:name w:val="Heading 1"/>
    <w:basedOn w:val="Normal"/>
    <w:uiPriority w:val="1"/>
    <w:qFormat/>
    <w:pPr>
      <w:ind w:left="3373"/>
      <w:outlineLvl w:val="1"/>
    </w:pPr>
    <w:rPr>
      <w:rFonts w:ascii="Algerian" w:hAnsi="Algerian" w:eastAsia="Algerian" w:cs="Algerian"/>
      <w:sz w:val="36"/>
      <w:szCs w:val="36"/>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janedo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dcterms:created xsi:type="dcterms:W3CDTF">2019-02-19T22:11:53Z</dcterms:created>
  <dcterms:modified xsi:type="dcterms:W3CDTF">2019-02-19T22:11:53Z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2019-02-19T00:00:00Z</vt:filetime>
  </property>
  <property fmtid="{D5CDD505-2E9C-101B-9397-08002B2CF9AE}" pid="3" name="Creator">
    <vt:lpwstr>Microsoft® Publisher 2016</vt:lpwstr>
  </property>
  <property fmtid="{D5CDD505-2E9C-101B-9397-08002B2CF9AE}" pid="4" name="LastSaved">
    <vt:filetime>2019-02-19T00:00:00Z</vt:filetime>
  </property>
</Properties>
</file>